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1.(</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E211DA" w:rsidRDefault="008251B9">
      <w:pPr>
        <w:pStyle w:val="a7"/>
        <w:spacing w:line="240" w:lineRule="auto"/>
        <w:rPr>
          <w:color w:val="auto"/>
        </w:rPr>
      </w:pPr>
      <w:r w:rsidRPr="00E211DA">
        <w:rPr>
          <w:rFonts w:ascii="Times New Roman" w:hAnsi="Times New Roman" w:cs="Times New Roman"/>
          <w:b/>
          <w:bCs/>
          <w:color w:val="auto"/>
          <w:sz w:val="24"/>
          <w:szCs w:val="24"/>
        </w:rPr>
        <w:t>За 1 квартал 201</w:t>
      </w:r>
      <w:r w:rsidR="00797134" w:rsidRPr="00E211DA">
        <w:rPr>
          <w:rFonts w:ascii="Times New Roman" w:hAnsi="Times New Roman" w:cs="Times New Roman"/>
          <w:b/>
          <w:bCs/>
          <w:color w:val="auto"/>
          <w:sz w:val="24"/>
          <w:szCs w:val="24"/>
        </w:rPr>
        <w:t>9</w:t>
      </w:r>
      <w:r w:rsidRPr="00E211DA">
        <w:rPr>
          <w:rFonts w:ascii="Times New Roman" w:hAnsi="Times New Roman" w:cs="Times New Roman"/>
          <w:b/>
          <w:bCs/>
          <w:color w:val="auto"/>
          <w:sz w:val="24"/>
          <w:szCs w:val="24"/>
        </w:rPr>
        <w:t xml:space="preserve"> года</w:t>
      </w:r>
      <w:r w:rsidRPr="00E211DA">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E211DA">
        <w:rPr>
          <w:rFonts w:ascii="Times New Roman" w:hAnsi="Times New Roman" w:cs="Times New Roman"/>
          <w:b/>
          <w:bCs/>
          <w:color w:val="auto"/>
          <w:sz w:val="24"/>
          <w:szCs w:val="24"/>
          <w:u w:val="single"/>
        </w:rPr>
        <w:t xml:space="preserve">не было, объём </w:t>
      </w:r>
      <w:proofErr w:type="spellStart"/>
      <w:r w:rsidRPr="00E211DA">
        <w:rPr>
          <w:rFonts w:ascii="Times New Roman" w:hAnsi="Times New Roman" w:cs="Times New Roman"/>
          <w:b/>
          <w:bCs/>
          <w:color w:val="auto"/>
          <w:sz w:val="24"/>
          <w:szCs w:val="24"/>
          <w:u w:val="single"/>
        </w:rPr>
        <w:t>недоотпуска</w:t>
      </w:r>
      <w:proofErr w:type="spellEnd"/>
      <w:r w:rsidRPr="00E211DA">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8251B9">
      <w:pPr>
        <w:rPr>
          <w:lang w:val="en-US"/>
        </w:rPr>
      </w:pPr>
      <w:r>
        <w:t xml:space="preserve">                                                                                                                      </w:t>
      </w:r>
    </w:p>
    <w:p w:rsidR="006077A8" w:rsidRPr="00E211DA" w:rsidRDefault="008251B9">
      <w:pPr>
        <w:spacing w:after="0" w:line="240" w:lineRule="auto"/>
        <w:ind w:left="360"/>
        <w:jc w:val="center"/>
        <w:outlineLvl w:val="1"/>
        <w:rPr>
          <w:color w:val="FF0000"/>
        </w:rPr>
      </w:pPr>
      <w:r w:rsidRPr="00E211DA">
        <w:rPr>
          <w:rFonts w:ascii="Times New Roman" w:hAnsi="Times New Roman" w:cs="Times New Roman"/>
          <w:b/>
          <w:bCs/>
          <w:color w:val="FF0000"/>
          <w:sz w:val="32"/>
          <w:szCs w:val="32"/>
        </w:rPr>
        <w:t>2 квартал   201</w:t>
      </w:r>
      <w:r w:rsidR="00797134" w:rsidRPr="00E211DA">
        <w:rPr>
          <w:rFonts w:ascii="Times New Roman" w:hAnsi="Times New Roman" w:cs="Times New Roman"/>
          <w:b/>
          <w:bCs/>
          <w:color w:val="FF0000"/>
          <w:sz w:val="32"/>
          <w:szCs w:val="32"/>
          <w:lang w:val="en-US"/>
        </w:rPr>
        <w:t>9</w:t>
      </w:r>
      <w:r w:rsidRPr="00E211DA">
        <w:rPr>
          <w:rFonts w:ascii="Times New Roman" w:hAnsi="Times New Roman" w:cs="Times New Roman"/>
          <w:b/>
          <w:bCs/>
          <w:color w:val="FF0000"/>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FF0000"/>
          <w:sz w:val="16"/>
          <w:szCs w:val="16"/>
        </w:rPr>
      </w:pPr>
    </w:p>
    <w:p w:rsidR="006077A8" w:rsidRPr="00E211DA" w:rsidRDefault="008251B9">
      <w:pPr>
        <w:pStyle w:val="a7"/>
        <w:widowControl w:val="0"/>
        <w:ind w:left="0"/>
        <w:jc w:val="both"/>
        <w:rPr>
          <w:rFonts w:ascii="Times New Roman" w:hAnsi="Times New Roman" w:cs="Times New Roman"/>
          <w:color w:val="FF0000"/>
          <w:sz w:val="24"/>
          <w:szCs w:val="24"/>
        </w:rPr>
      </w:pPr>
      <w:r w:rsidRPr="00E211DA">
        <w:rPr>
          <w:rFonts w:ascii="Times New Roman" w:hAnsi="Times New Roman" w:cs="Times New Roman"/>
          <w:b/>
          <w:bCs/>
          <w:color w:val="FF0000"/>
          <w:sz w:val="24"/>
          <w:szCs w:val="24"/>
        </w:rPr>
        <w:t>1.(</w:t>
      </w:r>
      <w:r w:rsidRPr="00E211DA">
        <w:rPr>
          <w:rFonts w:ascii="Times New Roman" w:hAnsi="Times New Roman" w:cs="Times New Roman"/>
          <w:color w:val="FF0000"/>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FF0000"/>
          <w:sz w:val="24"/>
          <w:szCs w:val="24"/>
        </w:rPr>
      </w:pPr>
      <w:r w:rsidRPr="00E211DA">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6077A8" w:rsidRPr="00E211DA" w:rsidRDefault="008251B9" w:rsidP="00E211DA">
      <w:pPr>
        <w:pStyle w:val="a7"/>
        <w:spacing w:line="240" w:lineRule="auto"/>
        <w:rPr>
          <w:color w:val="FF0000"/>
        </w:rPr>
      </w:pPr>
      <w:r w:rsidRPr="00E211DA">
        <w:rPr>
          <w:rFonts w:ascii="Times New Roman" w:hAnsi="Times New Roman" w:cs="Times New Roman"/>
          <w:b/>
          <w:bCs/>
          <w:color w:val="FF0000"/>
          <w:sz w:val="24"/>
          <w:szCs w:val="24"/>
        </w:rPr>
        <w:t>За 2 квартал 201</w:t>
      </w:r>
      <w:r w:rsidR="00797134" w:rsidRPr="00E211DA">
        <w:rPr>
          <w:rFonts w:ascii="Times New Roman" w:hAnsi="Times New Roman" w:cs="Times New Roman"/>
          <w:b/>
          <w:bCs/>
          <w:color w:val="FF0000"/>
          <w:sz w:val="24"/>
          <w:szCs w:val="24"/>
        </w:rPr>
        <w:t>9</w:t>
      </w:r>
      <w:r w:rsidRPr="00E211DA">
        <w:rPr>
          <w:rFonts w:ascii="Times New Roman" w:hAnsi="Times New Roman" w:cs="Times New Roman"/>
          <w:b/>
          <w:bCs/>
          <w:color w:val="FF0000"/>
          <w:sz w:val="24"/>
          <w:szCs w:val="24"/>
        </w:rPr>
        <w:t xml:space="preserve"> года</w:t>
      </w:r>
      <w:r w:rsidRPr="00E211DA">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00E211DA" w:rsidRPr="00E211DA">
        <w:rPr>
          <w:rFonts w:ascii="Times New Roman" w:hAnsi="Times New Roman" w:cs="Times New Roman"/>
          <w:b/>
          <w:bCs/>
          <w:color w:val="FF0000"/>
          <w:sz w:val="24"/>
          <w:szCs w:val="24"/>
          <w:u w:val="single"/>
        </w:rPr>
        <w:t xml:space="preserve">не было, объём </w:t>
      </w:r>
      <w:proofErr w:type="spellStart"/>
      <w:r w:rsidR="00E211DA" w:rsidRPr="00E211DA">
        <w:rPr>
          <w:rFonts w:ascii="Times New Roman" w:hAnsi="Times New Roman" w:cs="Times New Roman"/>
          <w:b/>
          <w:bCs/>
          <w:color w:val="FF0000"/>
          <w:sz w:val="24"/>
          <w:szCs w:val="24"/>
          <w:u w:val="single"/>
        </w:rPr>
        <w:t>недоотпуска</w:t>
      </w:r>
      <w:proofErr w:type="spellEnd"/>
      <w:r w:rsidR="00E211DA" w:rsidRPr="00E211DA">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Default="006077A8">
      <w:pPr>
        <w:rPr>
          <w:lang w:val="en-US"/>
        </w:rPr>
      </w:pPr>
    </w:p>
    <w:p w:rsidR="006077A8" w:rsidRPr="008B0746" w:rsidRDefault="008251B9">
      <w:pPr>
        <w:spacing w:after="0" w:line="240" w:lineRule="auto"/>
        <w:ind w:left="360"/>
        <w:jc w:val="center"/>
        <w:outlineLvl w:val="1"/>
        <w:rPr>
          <w:color w:val="auto"/>
        </w:rPr>
      </w:pPr>
      <w:r w:rsidRPr="008B0746">
        <w:rPr>
          <w:rFonts w:ascii="Times New Roman" w:hAnsi="Times New Roman" w:cs="Times New Roman"/>
          <w:b/>
          <w:bCs/>
          <w:color w:val="auto"/>
          <w:sz w:val="32"/>
          <w:szCs w:val="32"/>
        </w:rPr>
        <w:lastRenderedPageBreak/>
        <w:t>3 квартал   201</w:t>
      </w:r>
      <w:r w:rsidR="00797134">
        <w:rPr>
          <w:rFonts w:ascii="Times New Roman" w:hAnsi="Times New Roman" w:cs="Times New Roman"/>
          <w:b/>
          <w:bCs/>
          <w:color w:val="auto"/>
          <w:sz w:val="32"/>
          <w:szCs w:val="32"/>
          <w:lang w:val="en-US"/>
        </w:rPr>
        <w:t>9</w:t>
      </w:r>
      <w:r w:rsidRPr="008B0746">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п.11 ПП РФ от 21.01.2004 г. № 24) </w:t>
      </w:r>
    </w:p>
    <w:p w:rsidR="006077A8" w:rsidRPr="008251B9" w:rsidRDefault="008251B9" w:rsidP="008251B9">
      <w:pPr>
        <w:pStyle w:val="a7"/>
        <w:spacing w:line="240" w:lineRule="auto"/>
      </w:pPr>
      <w:r>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8251B9" w:rsidRPr="008B0746" w:rsidRDefault="008251B9" w:rsidP="008251B9">
      <w:pPr>
        <w:pStyle w:val="a7"/>
        <w:spacing w:line="240" w:lineRule="auto"/>
        <w:rPr>
          <w:color w:val="auto"/>
        </w:rPr>
      </w:pPr>
      <w:r>
        <w:rPr>
          <w:rFonts w:ascii="Times New Roman" w:hAnsi="Times New Roman" w:cs="Times New Roman"/>
          <w:b/>
          <w:bCs/>
          <w:sz w:val="24"/>
          <w:szCs w:val="24"/>
        </w:rPr>
        <w:t>За 3 квартал 201</w:t>
      </w:r>
      <w:r w:rsidR="00797134" w:rsidRPr="00797134">
        <w:rPr>
          <w:rFonts w:ascii="Times New Roman" w:hAnsi="Times New Roman" w:cs="Times New Roman"/>
          <w:b/>
          <w:bCs/>
          <w:sz w:val="24"/>
          <w:szCs w:val="24"/>
        </w:rPr>
        <w:t>9</w:t>
      </w:r>
      <w:r>
        <w:rPr>
          <w:rFonts w:ascii="Times New Roman" w:hAnsi="Times New Roman" w:cs="Times New Roman"/>
          <w:b/>
          <w:bCs/>
          <w:sz w:val="24"/>
          <w:szCs w:val="24"/>
        </w:rPr>
        <w:t xml:space="preserve"> года</w:t>
      </w:r>
      <w:r>
        <w:rPr>
          <w:rFonts w:ascii="Times New Roman" w:hAnsi="Times New Roman" w:cs="Times New Roman"/>
          <w:sz w:val="24"/>
          <w:szCs w:val="24"/>
        </w:rPr>
        <w:t xml:space="preserve"> в результате аварийных отключений перерыв в электроснабжении потребителей – </w:t>
      </w:r>
    </w:p>
    <w:p w:rsidR="006077A8" w:rsidRDefault="006077A8">
      <w:pPr>
        <w:pStyle w:val="a7"/>
        <w:spacing w:line="240" w:lineRule="auto"/>
      </w:pP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Pr="00797134" w:rsidRDefault="008251B9">
      <w:pPr>
        <w:spacing w:after="0" w:line="240" w:lineRule="auto"/>
        <w:ind w:left="360"/>
        <w:jc w:val="center"/>
        <w:outlineLvl w:val="1"/>
        <w:rPr>
          <w:color w:val="auto"/>
        </w:rPr>
      </w:pPr>
      <w:r w:rsidRPr="00797134">
        <w:rPr>
          <w:rFonts w:ascii="Times New Roman" w:hAnsi="Times New Roman" w:cs="Times New Roman"/>
          <w:b/>
          <w:bCs/>
          <w:color w:val="auto"/>
          <w:sz w:val="32"/>
          <w:szCs w:val="32"/>
        </w:rPr>
        <w:t>4 квартал   201</w:t>
      </w:r>
      <w:r w:rsidRPr="00797134">
        <w:rPr>
          <w:rFonts w:ascii="Times New Roman" w:hAnsi="Times New Roman" w:cs="Times New Roman"/>
          <w:b/>
          <w:bCs/>
          <w:color w:val="auto"/>
          <w:sz w:val="32"/>
          <w:szCs w:val="32"/>
          <w:lang w:val="en-US"/>
        </w:rPr>
        <w:t>8</w:t>
      </w:r>
      <w:r w:rsidRPr="00797134">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8B0746" w:rsidRPr="008B0746" w:rsidRDefault="008251B9" w:rsidP="008B0746">
      <w:pPr>
        <w:pStyle w:val="a7"/>
        <w:spacing w:line="240" w:lineRule="auto"/>
        <w:rPr>
          <w:color w:val="FF0000"/>
        </w:rPr>
      </w:pPr>
      <w:r>
        <w:rPr>
          <w:rFonts w:ascii="Times New Roman" w:hAnsi="Times New Roman" w:cs="Times New Roman"/>
          <w:b/>
          <w:bCs/>
          <w:sz w:val="24"/>
          <w:szCs w:val="24"/>
        </w:rPr>
        <w:t>За 4 квартал 201</w:t>
      </w:r>
      <w:r w:rsidRPr="008251B9">
        <w:rPr>
          <w:rFonts w:ascii="Times New Roman" w:hAnsi="Times New Roman" w:cs="Times New Roman"/>
          <w:b/>
          <w:bCs/>
          <w:sz w:val="24"/>
          <w:szCs w:val="24"/>
        </w:rPr>
        <w:t>8</w:t>
      </w:r>
      <w:r>
        <w:rPr>
          <w:rFonts w:ascii="Times New Roman" w:hAnsi="Times New Roman" w:cs="Times New Roman"/>
          <w:b/>
          <w:bCs/>
          <w:sz w:val="24"/>
          <w:szCs w:val="24"/>
        </w:rPr>
        <w:t xml:space="preserve"> года</w:t>
      </w:r>
      <w:r>
        <w:rPr>
          <w:rFonts w:ascii="Times New Roman" w:hAnsi="Times New Roman" w:cs="Times New Roman"/>
          <w:sz w:val="24"/>
          <w:szCs w:val="24"/>
        </w:rPr>
        <w:t xml:space="preserve"> в результате аварийных отключений перерыв в электроснабжении потребителей – </w:t>
      </w:r>
    </w:p>
    <w:p w:rsidR="006077A8" w:rsidRPr="008B0746" w:rsidRDefault="006077A8">
      <w:pPr>
        <w:pStyle w:val="a7"/>
        <w:spacing w:line="240" w:lineRule="auto"/>
        <w:rPr>
          <w:color w:val="FF0000"/>
        </w:rPr>
      </w:pP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Default="006077A8">
      <w:pPr>
        <w:rPr>
          <w:lang w:val="en-US"/>
        </w:rPr>
      </w:pPr>
    </w:p>
    <w:p w:rsidR="006077A8" w:rsidRDefault="006077A8">
      <w:pPr>
        <w:rPr>
          <w:lang w:val="en-US"/>
        </w:rPr>
      </w:pPr>
    </w:p>
    <w:p w:rsidR="006077A8" w:rsidRDefault="006077A8">
      <w:pPr>
        <w:rPr>
          <w:lang w:val="en-US"/>
        </w:rPr>
      </w:pPr>
    </w:p>
    <w:p w:rsidR="006077A8" w:rsidRDefault="008251B9">
      <w:pPr>
        <w:spacing w:after="0" w:line="240" w:lineRule="auto"/>
        <w:jc w:val="center"/>
        <w:outlineLvl w:val="1"/>
        <w:rPr>
          <w:rFonts w:ascii="Times New Roman" w:hAnsi="Times New Roman" w:cs="Times New Roman"/>
          <w:b/>
          <w:bCs/>
          <w:sz w:val="24"/>
          <w:szCs w:val="24"/>
        </w:rPr>
      </w:pPr>
      <w:r>
        <w:t xml:space="preserve">           </w:t>
      </w: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2.(</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и выше:</w:t>
      </w:r>
    </w:p>
    <w:p w:rsidR="006077A8" w:rsidRPr="00E211DA" w:rsidRDefault="008251B9">
      <w:pPr>
        <w:pStyle w:val="a7"/>
        <w:spacing w:line="240" w:lineRule="auto"/>
        <w:rPr>
          <w:rFonts w:ascii="Times New Roman" w:hAnsi="Times New Roman" w:cs="Times New Roman"/>
          <w:b/>
          <w:bCs/>
          <w:i/>
          <w:iCs/>
          <w:color w:val="auto"/>
          <w:sz w:val="24"/>
          <w:szCs w:val="24"/>
        </w:rPr>
      </w:pPr>
      <w:r w:rsidRPr="00E211DA">
        <w:rPr>
          <w:rFonts w:ascii="Times New Roman" w:hAnsi="Times New Roman" w:cs="Times New Roman"/>
          <w:b/>
          <w:bCs/>
          <w:color w:val="auto"/>
          <w:sz w:val="24"/>
          <w:szCs w:val="24"/>
        </w:rPr>
        <w:t xml:space="preserve">По центрам питания 35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и выше объём свободной мощности для </w:t>
      </w:r>
      <w:proofErr w:type="spellStart"/>
      <w:r w:rsidRPr="00E211DA">
        <w:rPr>
          <w:rFonts w:ascii="Times New Roman" w:hAnsi="Times New Roman" w:cs="Times New Roman"/>
          <w:b/>
          <w:bCs/>
          <w:color w:val="auto"/>
          <w:sz w:val="24"/>
          <w:szCs w:val="24"/>
        </w:rPr>
        <w:t>техприсоединения</w:t>
      </w:r>
      <w:proofErr w:type="spellEnd"/>
      <w:r w:rsidRPr="00E211DA">
        <w:rPr>
          <w:rFonts w:ascii="Times New Roman" w:hAnsi="Times New Roman" w:cs="Times New Roman"/>
          <w:b/>
          <w:bCs/>
          <w:color w:val="auto"/>
          <w:sz w:val="24"/>
          <w:szCs w:val="24"/>
        </w:rPr>
        <w:t xml:space="preserve"> на ГПП-110/35/6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завода - </w:t>
      </w:r>
      <w:r w:rsidRPr="00E211DA">
        <w:rPr>
          <w:rFonts w:ascii="Times New Roman" w:hAnsi="Times New Roman" w:cs="Times New Roman"/>
          <w:b/>
          <w:bCs/>
          <w:i/>
          <w:iCs/>
          <w:color w:val="auto"/>
          <w:sz w:val="24"/>
          <w:szCs w:val="24"/>
        </w:rPr>
        <w:t>отсутствует</w:t>
      </w:r>
    </w:p>
    <w:p w:rsidR="006077A8" w:rsidRPr="00E211DA" w:rsidRDefault="008251B9">
      <w:pPr>
        <w:spacing w:after="0" w:line="240" w:lineRule="auto"/>
        <w:ind w:left="360"/>
        <w:jc w:val="center"/>
        <w:outlineLvl w:val="1"/>
        <w:rPr>
          <w:color w:val="FF0000"/>
        </w:rPr>
      </w:pPr>
      <w:r w:rsidRPr="00E211DA">
        <w:rPr>
          <w:rFonts w:ascii="Times New Roman" w:hAnsi="Times New Roman" w:cs="Times New Roman"/>
          <w:b/>
          <w:bCs/>
          <w:color w:val="FF0000"/>
          <w:sz w:val="32"/>
          <w:szCs w:val="32"/>
        </w:rPr>
        <w:t>2 квартал   201</w:t>
      </w:r>
      <w:r w:rsidR="00797134" w:rsidRPr="00E211DA">
        <w:rPr>
          <w:rFonts w:ascii="Times New Roman" w:hAnsi="Times New Roman" w:cs="Times New Roman"/>
          <w:b/>
          <w:bCs/>
          <w:color w:val="FF0000"/>
          <w:sz w:val="32"/>
          <w:szCs w:val="32"/>
        </w:rPr>
        <w:t>9</w:t>
      </w:r>
      <w:r w:rsidRPr="00E211DA">
        <w:rPr>
          <w:rFonts w:ascii="Times New Roman" w:hAnsi="Times New Roman" w:cs="Times New Roman"/>
          <w:b/>
          <w:bCs/>
          <w:color w:val="FF0000"/>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FF0000"/>
          <w:sz w:val="16"/>
          <w:szCs w:val="16"/>
        </w:rPr>
      </w:pPr>
    </w:p>
    <w:p w:rsidR="006077A8" w:rsidRPr="00E211DA" w:rsidRDefault="008251B9">
      <w:pPr>
        <w:pStyle w:val="a7"/>
        <w:widowControl w:val="0"/>
        <w:ind w:left="0"/>
        <w:jc w:val="both"/>
        <w:rPr>
          <w:rFonts w:ascii="Times New Roman" w:hAnsi="Times New Roman" w:cs="Times New Roman"/>
          <w:color w:val="FF0000"/>
          <w:sz w:val="24"/>
          <w:szCs w:val="24"/>
        </w:rPr>
      </w:pPr>
      <w:r w:rsidRPr="00E211DA">
        <w:rPr>
          <w:rFonts w:ascii="Times New Roman" w:hAnsi="Times New Roman" w:cs="Times New Roman"/>
          <w:b/>
          <w:bCs/>
          <w:color w:val="FF0000"/>
          <w:sz w:val="24"/>
          <w:szCs w:val="24"/>
        </w:rPr>
        <w:t>2.(</w:t>
      </w:r>
      <w:r w:rsidRPr="00E211DA">
        <w:rPr>
          <w:rFonts w:ascii="Times New Roman" w:hAnsi="Times New Roman" w:cs="Times New Roman"/>
          <w:color w:val="FF0000"/>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FF0000"/>
          <w:sz w:val="24"/>
          <w:szCs w:val="24"/>
        </w:rPr>
      </w:pPr>
      <w:r w:rsidRPr="00E211DA">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 xml:space="preserve"> и выше:</w:t>
      </w:r>
    </w:p>
    <w:p w:rsidR="006077A8" w:rsidRPr="00E211DA" w:rsidRDefault="008251B9" w:rsidP="00E211DA">
      <w:pPr>
        <w:pStyle w:val="a7"/>
        <w:spacing w:line="240" w:lineRule="auto"/>
        <w:rPr>
          <w:rFonts w:ascii="Times New Roman" w:hAnsi="Times New Roman" w:cs="Times New Roman"/>
          <w:b/>
          <w:bCs/>
          <w:i/>
          <w:iCs/>
          <w:color w:val="FF0000"/>
          <w:sz w:val="24"/>
          <w:szCs w:val="24"/>
          <w:u w:val="single"/>
        </w:rPr>
      </w:pPr>
      <w:r w:rsidRPr="00E211DA">
        <w:rPr>
          <w:rFonts w:ascii="Times New Roman" w:hAnsi="Times New Roman" w:cs="Times New Roman"/>
          <w:b/>
          <w:bCs/>
          <w:color w:val="FF0000"/>
          <w:sz w:val="24"/>
          <w:szCs w:val="24"/>
        </w:rPr>
        <w:t xml:space="preserve">По центрам питания 35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 xml:space="preserve"> и выше объём свободной мощности для </w:t>
      </w:r>
      <w:proofErr w:type="spellStart"/>
      <w:r w:rsidRPr="00E211DA">
        <w:rPr>
          <w:rFonts w:ascii="Times New Roman" w:hAnsi="Times New Roman" w:cs="Times New Roman"/>
          <w:b/>
          <w:bCs/>
          <w:color w:val="FF0000"/>
          <w:sz w:val="24"/>
          <w:szCs w:val="24"/>
        </w:rPr>
        <w:t>техприсоединения</w:t>
      </w:r>
      <w:proofErr w:type="spellEnd"/>
      <w:r w:rsidRPr="00E211DA">
        <w:rPr>
          <w:rFonts w:ascii="Times New Roman" w:hAnsi="Times New Roman" w:cs="Times New Roman"/>
          <w:b/>
          <w:bCs/>
          <w:color w:val="FF0000"/>
          <w:sz w:val="24"/>
          <w:szCs w:val="24"/>
        </w:rPr>
        <w:t xml:space="preserve"> на ГПП-110/35/6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 xml:space="preserve"> завода - </w:t>
      </w:r>
      <w:r w:rsidR="00E211DA" w:rsidRPr="00E211DA">
        <w:rPr>
          <w:rFonts w:ascii="Times New Roman" w:hAnsi="Times New Roman" w:cs="Times New Roman"/>
          <w:b/>
          <w:bCs/>
          <w:i/>
          <w:iCs/>
          <w:color w:val="FF0000"/>
          <w:sz w:val="24"/>
          <w:szCs w:val="24"/>
          <w:u w:val="single"/>
        </w:rPr>
        <w:t>отсутствует</w:t>
      </w:r>
    </w:p>
    <w:p w:rsidR="006077A8" w:rsidRPr="008B0746" w:rsidRDefault="008251B9">
      <w:pPr>
        <w:spacing w:after="0" w:line="240" w:lineRule="auto"/>
        <w:ind w:left="360"/>
        <w:jc w:val="center"/>
        <w:outlineLvl w:val="1"/>
        <w:rPr>
          <w:color w:val="auto"/>
        </w:rPr>
      </w:pPr>
      <w:r w:rsidRPr="008B0746">
        <w:rPr>
          <w:rFonts w:ascii="Times New Roman" w:hAnsi="Times New Roman" w:cs="Times New Roman"/>
          <w:b/>
          <w:bCs/>
          <w:color w:val="auto"/>
          <w:sz w:val="32"/>
          <w:szCs w:val="32"/>
        </w:rPr>
        <w:t>3 квартал   201</w:t>
      </w:r>
      <w:r w:rsidR="00797134" w:rsidRPr="00101339">
        <w:rPr>
          <w:rFonts w:ascii="Times New Roman" w:hAnsi="Times New Roman" w:cs="Times New Roman"/>
          <w:b/>
          <w:bCs/>
          <w:color w:val="auto"/>
          <w:sz w:val="32"/>
          <w:szCs w:val="32"/>
        </w:rPr>
        <w:t>9</w:t>
      </w:r>
      <w:r w:rsidRPr="008B0746">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w:t>
      </w:r>
    </w:p>
    <w:p w:rsidR="006077A8" w:rsidRPr="008B0746" w:rsidRDefault="008251B9" w:rsidP="008251B9">
      <w:pPr>
        <w:pStyle w:val="a7"/>
        <w:spacing w:line="240" w:lineRule="auto"/>
        <w:rPr>
          <w:color w:val="auto"/>
        </w:rPr>
      </w:pPr>
      <w:r>
        <w:rPr>
          <w:rFonts w:ascii="Times New Roman" w:hAnsi="Times New Roman" w:cs="Times New Roman"/>
          <w:b/>
          <w:bCs/>
          <w:sz w:val="24"/>
          <w:szCs w:val="24"/>
        </w:rPr>
        <w:t xml:space="preserve">По центрам питания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 объём свободной мощности для </w:t>
      </w:r>
      <w:proofErr w:type="spellStart"/>
      <w:r>
        <w:rPr>
          <w:rFonts w:ascii="Times New Roman" w:hAnsi="Times New Roman" w:cs="Times New Roman"/>
          <w:b/>
          <w:bCs/>
          <w:sz w:val="24"/>
          <w:szCs w:val="24"/>
        </w:rPr>
        <w:t>техприсоединения</w:t>
      </w:r>
      <w:proofErr w:type="spellEnd"/>
      <w:r>
        <w:rPr>
          <w:rFonts w:ascii="Times New Roman" w:hAnsi="Times New Roman" w:cs="Times New Roman"/>
          <w:b/>
          <w:bCs/>
          <w:sz w:val="24"/>
          <w:szCs w:val="24"/>
        </w:rPr>
        <w:t xml:space="preserve"> на ГПП-110/35/6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завода - </w:t>
      </w:r>
    </w:p>
    <w:p w:rsidR="006077A8" w:rsidRPr="00797134" w:rsidRDefault="008251B9">
      <w:pPr>
        <w:spacing w:after="0" w:line="240" w:lineRule="auto"/>
        <w:ind w:left="360"/>
        <w:jc w:val="center"/>
        <w:outlineLvl w:val="1"/>
        <w:rPr>
          <w:color w:val="auto"/>
        </w:rPr>
      </w:pPr>
      <w:r w:rsidRPr="00797134">
        <w:rPr>
          <w:rFonts w:ascii="Times New Roman" w:hAnsi="Times New Roman" w:cs="Times New Roman"/>
          <w:b/>
          <w:bCs/>
          <w:color w:val="auto"/>
          <w:sz w:val="32"/>
          <w:szCs w:val="32"/>
        </w:rPr>
        <w:t>4 квартал   201</w:t>
      </w:r>
      <w:r w:rsidR="00101339" w:rsidRPr="00E211DA">
        <w:rPr>
          <w:rFonts w:ascii="Times New Roman" w:hAnsi="Times New Roman" w:cs="Times New Roman"/>
          <w:b/>
          <w:bCs/>
          <w:color w:val="auto"/>
          <w:sz w:val="32"/>
          <w:szCs w:val="32"/>
        </w:rPr>
        <w:t>9</w:t>
      </w:r>
      <w:r w:rsidRPr="00797134">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w:t>
      </w:r>
    </w:p>
    <w:p w:rsidR="006077A8" w:rsidRPr="008B0746" w:rsidRDefault="008251B9" w:rsidP="008B0746">
      <w:pPr>
        <w:pStyle w:val="a7"/>
        <w:spacing w:line="240" w:lineRule="auto"/>
        <w:rPr>
          <w:u w:val="single"/>
        </w:rPr>
      </w:pPr>
      <w:r>
        <w:rPr>
          <w:rFonts w:ascii="Times New Roman" w:hAnsi="Times New Roman" w:cs="Times New Roman"/>
          <w:b/>
          <w:bCs/>
          <w:sz w:val="24"/>
          <w:szCs w:val="24"/>
        </w:rPr>
        <w:t xml:space="preserve">По центрам питания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 объём свободной мощности для </w:t>
      </w:r>
      <w:proofErr w:type="spellStart"/>
      <w:r>
        <w:rPr>
          <w:rFonts w:ascii="Times New Roman" w:hAnsi="Times New Roman" w:cs="Times New Roman"/>
          <w:b/>
          <w:bCs/>
          <w:sz w:val="24"/>
          <w:szCs w:val="24"/>
        </w:rPr>
        <w:t>техприсоединения</w:t>
      </w:r>
      <w:proofErr w:type="spellEnd"/>
      <w:r>
        <w:rPr>
          <w:rFonts w:ascii="Times New Roman" w:hAnsi="Times New Roman" w:cs="Times New Roman"/>
          <w:b/>
          <w:bCs/>
          <w:sz w:val="24"/>
          <w:szCs w:val="24"/>
        </w:rPr>
        <w:t xml:space="preserve"> на ГПП-110/35/6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завода - </w:t>
      </w:r>
    </w:p>
    <w:p w:rsidR="006077A8" w:rsidRDefault="006077A8"/>
    <w:p w:rsidR="006077A8" w:rsidRDefault="008251B9">
      <w:pPr>
        <w:spacing w:after="0" w:line="240" w:lineRule="auto"/>
        <w:jc w:val="center"/>
        <w:outlineLvl w:val="1"/>
        <w:rPr>
          <w:rFonts w:ascii="Times New Roman" w:hAnsi="Times New Roman" w:cs="Times New Roman"/>
          <w:b/>
          <w:bCs/>
          <w:sz w:val="24"/>
          <w:szCs w:val="24"/>
        </w:rPr>
      </w:pPr>
      <w:r>
        <w:t xml:space="preserve">           </w:t>
      </w: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3.(</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с дифференциацией по всем уровням напряжения:</w:t>
      </w:r>
    </w:p>
    <w:p w:rsidR="006077A8" w:rsidRPr="00E211DA" w:rsidRDefault="008251B9">
      <w:pPr>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6077A8" w:rsidRPr="00E211DA" w:rsidRDefault="008251B9">
      <w:pPr>
        <w:numPr>
          <w:ilvl w:val="0"/>
          <w:numId w:val="1"/>
        </w:numPr>
        <w:suppressAutoHyphens/>
        <w:spacing w:after="0" w:line="240" w:lineRule="auto"/>
        <w:jc w:val="both"/>
        <w:rPr>
          <w:color w:val="auto"/>
        </w:rPr>
      </w:pPr>
      <w:r w:rsidRPr="00E211DA">
        <w:rPr>
          <w:rFonts w:ascii="Times New Roman" w:hAnsi="Times New Roman" w:cs="Times New Roman"/>
          <w:b/>
          <w:bCs/>
          <w:color w:val="auto"/>
          <w:sz w:val="24"/>
          <w:szCs w:val="24"/>
        </w:rPr>
        <w:t xml:space="preserve">ТП № 13 возможно подключение в пределах по мощности до 0,1 МВт, с уровнем напряжения 0,4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w:t>
      </w:r>
    </w:p>
    <w:p w:rsidR="006077A8" w:rsidRPr="00E211DA" w:rsidRDefault="008251B9">
      <w:pPr>
        <w:numPr>
          <w:ilvl w:val="0"/>
          <w:numId w:val="1"/>
        </w:numPr>
        <w:suppressAutoHyphens/>
        <w:spacing w:after="0" w:line="240" w:lineRule="auto"/>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ТП № 7 возможно подключение в пределах по мощности до 0,15 МВт, с уровнем напряжения 0,4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w:t>
      </w:r>
    </w:p>
    <w:p w:rsidR="006077A8" w:rsidRPr="00E211DA" w:rsidRDefault="008251B9">
      <w:pPr>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3)   ЗРУ – 6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возможно подключение в пределах по мощности до 0,5 МВт, с уровнем напряжения 6,0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w:t>
      </w:r>
    </w:p>
    <w:p w:rsidR="006077A8" w:rsidRPr="00E211DA" w:rsidRDefault="008251B9">
      <w:pPr>
        <w:spacing w:after="0" w:line="240" w:lineRule="auto"/>
        <w:ind w:left="360"/>
        <w:jc w:val="center"/>
        <w:outlineLvl w:val="1"/>
        <w:rPr>
          <w:color w:val="FF0000"/>
        </w:rPr>
      </w:pPr>
      <w:r w:rsidRPr="00E211DA">
        <w:rPr>
          <w:rFonts w:ascii="Times New Roman" w:hAnsi="Times New Roman" w:cs="Times New Roman"/>
          <w:b/>
          <w:bCs/>
          <w:color w:val="FF0000"/>
          <w:sz w:val="32"/>
          <w:szCs w:val="32"/>
        </w:rPr>
        <w:t>2 квартал   201</w:t>
      </w:r>
      <w:r w:rsidR="00797134" w:rsidRPr="00E211DA">
        <w:rPr>
          <w:rFonts w:ascii="Times New Roman" w:hAnsi="Times New Roman" w:cs="Times New Roman"/>
          <w:b/>
          <w:bCs/>
          <w:color w:val="FF0000"/>
          <w:sz w:val="32"/>
          <w:szCs w:val="32"/>
        </w:rPr>
        <w:t>9</w:t>
      </w:r>
      <w:r w:rsidRPr="00E211DA">
        <w:rPr>
          <w:rFonts w:ascii="Times New Roman" w:hAnsi="Times New Roman" w:cs="Times New Roman"/>
          <w:b/>
          <w:bCs/>
          <w:color w:val="FF0000"/>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FF0000"/>
          <w:sz w:val="16"/>
          <w:szCs w:val="16"/>
        </w:rPr>
      </w:pPr>
    </w:p>
    <w:p w:rsidR="006077A8" w:rsidRPr="00E211DA" w:rsidRDefault="008251B9">
      <w:pPr>
        <w:pStyle w:val="a7"/>
        <w:widowControl w:val="0"/>
        <w:ind w:left="0"/>
        <w:jc w:val="both"/>
        <w:rPr>
          <w:rFonts w:ascii="Times New Roman" w:hAnsi="Times New Roman" w:cs="Times New Roman"/>
          <w:color w:val="FF0000"/>
          <w:sz w:val="24"/>
          <w:szCs w:val="24"/>
        </w:rPr>
      </w:pPr>
      <w:r w:rsidRPr="00E211DA">
        <w:rPr>
          <w:rFonts w:ascii="Times New Roman" w:hAnsi="Times New Roman" w:cs="Times New Roman"/>
          <w:b/>
          <w:bCs/>
          <w:color w:val="FF0000"/>
          <w:sz w:val="24"/>
          <w:szCs w:val="24"/>
        </w:rPr>
        <w:t>3.(</w:t>
      </w:r>
      <w:r w:rsidRPr="00E211DA">
        <w:rPr>
          <w:rFonts w:ascii="Times New Roman" w:hAnsi="Times New Roman" w:cs="Times New Roman"/>
          <w:color w:val="FF0000"/>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FF0000"/>
          <w:sz w:val="24"/>
          <w:szCs w:val="24"/>
        </w:rPr>
      </w:pPr>
      <w:r w:rsidRPr="00E211DA">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 xml:space="preserve"> с дифференциацией по всем уровням напряжения:</w:t>
      </w:r>
    </w:p>
    <w:p w:rsidR="006077A8" w:rsidRPr="00E211DA" w:rsidRDefault="008251B9">
      <w:pPr>
        <w:jc w:val="both"/>
        <w:rPr>
          <w:rFonts w:ascii="Times New Roman" w:hAnsi="Times New Roman" w:cs="Times New Roman"/>
          <w:b/>
          <w:bCs/>
          <w:color w:val="FF0000"/>
          <w:sz w:val="24"/>
          <w:szCs w:val="24"/>
        </w:rPr>
      </w:pPr>
      <w:r w:rsidRPr="00E211DA">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E211DA" w:rsidRPr="00E211DA" w:rsidRDefault="00E211DA" w:rsidP="00E211DA">
      <w:pPr>
        <w:numPr>
          <w:ilvl w:val="0"/>
          <w:numId w:val="6"/>
        </w:numPr>
        <w:suppressAutoHyphens/>
        <w:spacing w:after="0" w:line="240" w:lineRule="auto"/>
        <w:jc w:val="both"/>
        <w:rPr>
          <w:color w:val="FF0000"/>
        </w:rPr>
      </w:pPr>
      <w:r w:rsidRPr="00E211DA">
        <w:rPr>
          <w:rFonts w:ascii="Times New Roman" w:hAnsi="Times New Roman" w:cs="Times New Roman"/>
          <w:b/>
          <w:bCs/>
          <w:color w:val="FF0000"/>
          <w:sz w:val="24"/>
          <w:szCs w:val="24"/>
        </w:rPr>
        <w:t xml:space="preserve">ТП № 13 возможно подключение в пределах по мощности до 0,1 МВт, с уровнем напряжения 0,4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w:t>
      </w:r>
    </w:p>
    <w:p w:rsidR="00E211DA" w:rsidRPr="00E211DA" w:rsidRDefault="00E211DA" w:rsidP="00E211DA">
      <w:pPr>
        <w:numPr>
          <w:ilvl w:val="0"/>
          <w:numId w:val="6"/>
        </w:numPr>
        <w:suppressAutoHyphens/>
        <w:spacing w:after="0" w:line="240" w:lineRule="auto"/>
        <w:jc w:val="both"/>
        <w:rPr>
          <w:rFonts w:ascii="Times New Roman" w:hAnsi="Times New Roman" w:cs="Times New Roman"/>
          <w:b/>
          <w:bCs/>
          <w:color w:val="FF0000"/>
          <w:sz w:val="24"/>
          <w:szCs w:val="24"/>
        </w:rPr>
      </w:pPr>
      <w:r w:rsidRPr="00E211DA">
        <w:rPr>
          <w:rFonts w:ascii="Times New Roman" w:hAnsi="Times New Roman" w:cs="Times New Roman"/>
          <w:b/>
          <w:bCs/>
          <w:color w:val="FF0000"/>
          <w:sz w:val="24"/>
          <w:szCs w:val="24"/>
        </w:rPr>
        <w:t xml:space="preserve">ТП № 7 возможно подключение в пределах по мощности до 0,15 МВт, с уровнем напряжения 0,4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w:t>
      </w:r>
    </w:p>
    <w:p w:rsidR="00E211DA" w:rsidRPr="00E211DA" w:rsidRDefault="00E211DA" w:rsidP="00E211DA">
      <w:pPr>
        <w:jc w:val="both"/>
        <w:rPr>
          <w:rFonts w:ascii="Times New Roman" w:hAnsi="Times New Roman" w:cs="Times New Roman"/>
          <w:b/>
          <w:bCs/>
          <w:color w:val="FF0000"/>
          <w:sz w:val="24"/>
          <w:szCs w:val="24"/>
        </w:rPr>
      </w:pPr>
      <w:r w:rsidRPr="00E211DA">
        <w:rPr>
          <w:rFonts w:ascii="Times New Roman" w:hAnsi="Times New Roman" w:cs="Times New Roman"/>
          <w:b/>
          <w:bCs/>
          <w:color w:val="FF0000"/>
          <w:sz w:val="24"/>
          <w:szCs w:val="24"/>
        </w:rPr>
        <w:t xml:space="preserve">      3)   ЗРУ – 6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 xml:space="preserve"> возможно подключение в пределах по мощности до 0,5 МВт, с уровнем напряжения 6,0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w:t>
      </w: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8B0746" w:rsidRDefault="008251B9">
      <w:pPr>
        <w:spacing w:after="0" w:line="240" w:lineRule="auto"/>
        <w:ind w:left="360"/>
        <w:jc w:val="center"/>
        <w:outlineLvl w:val="1"/>
        <w:rPr>
          <w:color w:val="auto"/>
        </w:rPr>
      </w:pPr>
      <w:r w:rsidRPr="008B0746">
        <w:rPr>
          <w:rFonts w:ascii="Times New Roman" w:hAnsi="Times New Roman" w:cs="Times New Roman"/>
          <w:b/>
          <w:bCs/>
          <w:color w:val="auto"/>
          <w:sz w:val="32"/>
          <w:szCs w:val="32"/>
        </w:rPr>
        <w:t>3 квартал   201</w:t>
      </w:r>
      <w:r w:rsidR="00797134" w:rsidRPr="00101339">
        <w:rPr>
          <w:rFonts w:ascii="Times New Roman" w:hAnsi="Times New Roman" w:cs="Times New Roman"/>
          <w:b/>
          <w:bCs/>
          <w:color w:val="auto"/>
          <w:sz w:val="32"/>
          <w:szCs w:val="32"/>
        </w:rPr>
        <w:t>9</w:t>
      </w:r>
      <w:r w:rsidRPr="008B0746">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с дифференциацией по всем уровням напряжения:</w:t>
      </w:r>
    </w:p>
    <w:p w:rsidR="006077A8" w:rsidRDefault="008251B9">
      <w:pPr>
        <w:jc w:val="both"/>
        <w:rPr>
          <w:rFonts w:ascii="Times New Roman" w:hAnsi="Times New Roman" w:cs="Times New Roman"/>
          <w:b/>
          <w:bCs/>
          <w:sz w:val="24"/>
          <w:szCs w:val="24"/>
        </w:rPr>
      </w:pPr>
      <w:r>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6077A8" w:rsidRDefault="006077A8"/>
    <w:p w:rsidR="006077A8" w:rsidRPr="00797134" w:rsidRDefault="00797134">
      <w:pPr>
        <w:spacing w:after="0" w:line="240" w:lineRule="auto"/>
        <w:ind w:left="360"/>
        <w:jc w:val="center"/>
        <w:outlineLvl w:val="1"/>
        <w:rPr>
          <w:color w:val="auto"/>
        </w:rPr>
      </w:pPr>
      <w:r>
        <w:rPr>
          <w:rFonts w:ascii="Times New Roman" w:hAnsi="Times New Roman" w:cs="Times New Roman"/>
          <w:b/>
          <w:bCs/>
          <w:color w:val="auto"/>
          <w:sz w:val="32"/>
          <w:szCs w:val="32"/>
        </w:rPr>
        <w:t>4 квартал   201</w:t>
      </w:r>
      <w:r w:rsidRPr="00101339">
        <w:rPr>
          <w:rFonts w:ascii="Times New Roman" w:hAnsi="Times New Roman" w:cs="Times New Roman"/>
          <w:b/>
          <w:bCs/>
          <w:color w:val="auto"/>
          <w:sz w:val="32"/>
          <w:szCs w:val="32"/>
        </w:rPr>
        <w:t>9</w:t>
      </w:r>
      <w:r w:rsidR="008251B9" w:rsidRPr="00797134">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с дифференциацией по всем уровням напряжения:</w:t>
      </w:r>
    </w:p>
    <w:p w:rsidR="006077A8" w:rsidRDefault="008251B9">
      <w:pPr>
        <w:jc w:val="both"/>
        <w:rPr>
          <w:rFonts w:ascii="Times New Roman" w:hAnsi="Times New Roman" w:cs="Times New Roman"/>
          <w:b/>
          <w:bCs/>
          <w:sz w:val="24"/>
          <w:szCs w:val="24"/>
        </w:rPr>
      </w:pPr>
      <w:r>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6077A8" w:rsidRDefault="006077A8"/>
    <w:p w:rsidR="006077A8" w:rsidRDefault="006077A8"/>
    <w:p w:rsidR="006077A8" w:rsidRDefault="006077A8"/>
    <w:p w:rsidR="006077A8" w:rsidRDefault="008251B9">
      <w:pPr>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Default="00E211DA">
      <w:pPr>
        <w:spacing w:after="0" w:line="240" w:lineRule="auto"/>
        <w:ind w:left="360"/>
        <w:jc w:val="center"/>
        <w:outlineLvl w:val="1"/>
        <w:rPr>
          <w:color w:val="FF0000"/>
        </w:rPr>
      </w:pPr>
      <w:r>
        <w:rPr>
          <w:rFonts w:ascii="Times New Roman" w:hAnsi="Times New Roman" w:cs="Times New Roman"/>
          <w:b/>
          <w:bCs/>
          <w:color w:val="FF0000"/>
          <w:sz w:val="32"/>
          <w:szCs w:val="32"/>
        </w:rPr>
        <w:t>2</w:t>
      </w:r>
      <w:r w:rsidR="008251B9">
        <w:rPr>
          <w:rFonts w:ascii="Times New Roman" w:hAnsi="Times New Roman" w:cs="Times New Roman"/>
          <w:b/>
          <w:bCs/>
          <w:color w:val="FF0000"/>
          <w:sz w:val="32"/>
          <w:szCs w:val="32"/>
        </w:rPr>
        <w:t xml:space="preserve"> квартал   201</w:t>
      </w:r>
      <w:r w:rsidR="00797134" w:rsidRPr="00101339">
        <w:rPr>
          <w:rFonts w:ascii="Times New Roman" w:hAnsi="Times New Roman" w:cs="Times New Roman"/>
          <w:b/>
          <w:bCs/>
          <w:color w:val="FF0000"/>
          <w:sz w:val="32"/>
          <w:szCs w:val="32"/>
        </w:rPr>
        <w:t>9</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lastRenderedPageBreak/>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w:t>
            </w:r>
            <w:r>
              <w:rPr>
                <w:rFonts w:ascii="Times New Roman" w:hAnsi="Times New Roman" w:cs="Times New Roman"/>
                <w:color w:val="FF0000"/>
                <w:sz w:val="22"/>
                <w:szCs w:val="22"/>
              </w:rPr>
              <w:lastRenderedPageBreak/>
              <w:t>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 xml:space="preserve">2.  Разработка заявителем проектной документации в границах его земельного </w:t>
            </w:r>
            <w:proofErr w:type="gramStart"/>
            <w:r>
              <w:rPr>
                <w:rFonts w:ascii="Times New Roman" w:hAnsi="Times New Roman" w:cs="Times New Roman"/>
                <w:color w:val="FF0000"/>
              </w:rPr>
              <w:t>участка ,</w:t>
            </w:r>
            <w:proofErr w:type="gramEnd"/>
            <w:r>
              <w:rPr>
                <w:rFonts w:ascii="Times New Roman" w:hAnsi="Times New Roman" w:cs="Times New Roman"/>
                <w:color w:val="FF0000"/>
              </w:rPr>
              <w:t xml:space="preserve">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w:t>
            </w:r>
            <w:proofErr w:type="gramStart"/>
            <w:r>
              <w:rPr>
                <w:rFonts w:ascii="Times New Roman" w:hAnsi="Times New Roman" w:cs="Times New Roman"/>
                <w:color w:val="FF0000"/>
                <w:sz w:val="22"/>
                <w:szCs w:val="22"/>
              </w:rPr>
              <w:t>эксплуатации ;</w:t>
            </w:r>
            <w:proofErr w:type="gramEnd"/>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Default="008251B9">
      <w:pPr>
        <w:spacing w:after="0" w:line="240" w:lineRule="auto"/>
        <w:jc w:val="center"/>
        <w:outlineLvl w:val="1"/>
      </w:pP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5.(</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lastRenderedPageBreak/>
        <w:t xml:space="preserve">        Величина резервируемой максимальной мощности в разбивке по уровням напряжения:</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proofErr w:type="spellStart"/>
            <w:r w:rsidRPr="00E211DA">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Единица</w:t>
            </w:r>
          </w:p>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Итого</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1,3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0,4</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1,7</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E211DA" w:rsidRDefault="008251B9">
      <w:pPr>
        <w:spacing w:after="0" w:line="240" w:lineRule="auto"/>
        <w:ind w:left="360"/>
        <w:jc w:val="center"/>
        <w:outlineLvl w:val="1"/>
        <w:rPr>
          <w:color w:val="FF0000"/>
        </w:rPr>
      </w:pPr>
      <w:r w:rsidRPr="00E211DA">
        <w:rPr>
          <w:rFonts w:ascii="Times New Roman" w:hAnsi="Times New Roman" w:cs="Times New Roman"/>
          <w:b/>
          <w:bCs/>
          <w:color w:val="FF0000"/>
          <w:sz w:val="32"/>
          <w:szCs w:val="32"/>
        </w:rPr>
        <w:t>2 квартал   201</w:t>
      </w:r>
      <w:r w:rsidR="00797134" w:rsidRPr="00E211DA">
        <w:rPr>
          <w:rFonts w:ascii="Times New Roman" w:hAnsi="Times New Roman" w:cs="Times New Roman"/>
          <w:b/>
          <w:bCs/>
          <w:color w:val="FF0000"/>
          <w:sz w:val="32"/>
          <w:szCs w:val="32"/>
        </w:rPr>
        <w:t>9</w:t>
      </w:r>
      <w:r w:rsidRPr="00E211DA">
        <w:rPr>
          <w:rFonts w:ascii="Times New Roman" w:hAnsi="Times New Roman" w:cs="Times New Roman"/>
          <w:b/>
          <w:bCs/>
          <w:color w:val="FF0000"/>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FF0000"/>
          <w:sz w:val="16"/>
          <w:szCs w:val="16"/>
        </w:rPr>
      </w:pPr>
    </w:p>
    <w:p w:rsidR="006077A8" w:rsidRPr="00E211DA" w:rsidRDefault="008251B9">
      <w:pPr>
        <w:pStyle w:val="a7"/>
        <w:widowControl w:val="0"/>
        <w:ind w:left="0"/>
        <w:jc w:val="both"/>
        <w:rPr>
          <w:rFonts w:ascii="Times New Roman" w:hAnsi="Times New Roman" w:cs="Times New Roman"/>
          <w:color w:val="FF0000"/>
          <w:sz w:val="24"/>
          <w:szCs w:val="24"/>
        </w:rPr>
      </w:pPr>
      <w:r w:rsidRPr="00E211DA">
        <w:rPr>
          <w:rFonts w:ascii="Times New Roman" w:hAnsi="Times New Roman" w:cs="Times New Roman"/>
          <w:b/>
          <w:bCs/>
          <w:color w:val="FF0000"/>
          <w:sz w:val="24"/>
          <w:szCs w:val="24"/>
        </w:rPr>
        <w:t>5.(</w:t>
      </w:r>
      <w:r w:rsidRPr="00E211DA">
        <w:rPr>
          <w:rFonts w:ascii="Times New Roman" w:hAnsi="Times New Roman" w:cs="Times New Roman"/>
          <w:color w:val="FF0000"/>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FF0000"/>
          <w:sz w:val="24"/>
          <w:szCs w:val="24"/>
        </w:rPr>
      </w:pPr>
      <w:r w:rsidRPr="00E211DA">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w:t>
      </w:r>
    </w:p>
    <w:p w:rsidR="00E211DA" w:rsidRPr="00E211DA" w:rsidRDefault="008251B9">
      <w:pPr>
        <w:pStyle w:val="a7"/>
        <w:widowControl w:val="0"/>
        <w:spacing w:line="240" w:lineRule="auto"/>
        <w:ind w:left="0"/>
        <w:jc w:val="both"/>
        <w:rPr>
          <w:rFonts w:ascii="Times New Roman" w:hAnsi="Times New Roman" w:cs="Times New Roman"/>
          <w:b/>
          <w:bCs/>
          <w:color w:val="FF0000"/>
          <w:sz w:val="24"/>
          <w:szCs w:val="24"/>
        </w:rPr>
      </w:pPr>
      <w:r w:rsidRPr="00E211DA">
        <w:rPr>
          <w:rFonts w:ascii="Times New Roman" w:hAnsi="Times New Roman" w:cs="Times New Roman"/>
          <w:b/>
          <w:bCs/>
          <w:color w:val="FF0000"/>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E211DA" w:rsidRPr="00E211DA"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jc w:val="center"/>
              <w:rPr>
                <w:rFonts w:ascii="Times New Roman" w:hAnsi="Times New Roman" w:cs="Times New Roman"/>
                <w:color w:val="FF0000"/>
                <w:sz w:val="24"/>
                <w:szCs w:val="24"/>
              </w:rPr>
            </w:pPr>
            <w:proofErr w:type="spellStart"/>
            <w:r w:rsidRPr="00E211DA">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Единица</w:t>
            </w:r>
          </w:p>
          <w:p w:rsidR="00E211DA" w:rsidRPr="00E211DA" w:rsidRDefault="00E211DA" w:rsidP="00406DE3">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Итого</w:t>
            </w:r>
          </w:p>
        </w:tc>
      </w:tr>
      <w:tr w:rsidR="00E211DA" w:rsidRPr="00E211DA"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1,3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0,4</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1,7</w:t>
            </w:r>
          </w:p>
        </w:tc>
      </w:tr>
      <w:tr w:rsidR="00E211DA" w:rsidRPr="00E211DA"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jc w:val="center"/>
              <w:rPr>
                <w:rFonts w:ascii="Times New Roman" w:hAnsi="Times New Roman" w:cs="Times New Roman"/>
                <w:color w:val="FF0000"/>
                <w:sz w:val="24"/>
                <w:szCs w:val="24"/>
              </w:rPr>
            </w:pPr>
          </w:p>
        </w:tc>
      </w:tr>
      <w:tr w:rsidR="00E211DA" w:rsidRPr="00E211DA"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r>
    </w:tbl>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077A8" w:rsidRPr="00101339"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bookmarkStart w:id="3" w:name="_GoBack"/>
      <w:bookmarkEnd w:id="3"/>
    </w:p>
    <w:p w:rsidR="006077A8" w:rsidRPr="008B0746" w:rsidRDefault="008251B9">
      <w:pPr>
        <w:spacing w:after="0" w:line="240" w:lineRule="auto"/>
        <w:ind w:left="360"/>
        <w:jc w:val="center"/>
        <w:outlineLvl w:val="1"/>
        <w:rPr>
          <w:color w:val="auto"/>
        </w:rPr>
      </w:pPr>
      <w:r w:rsidRPr="008B0746">
        <w:rPr>
          <w:rFonts w:ascii="Times New Roman" w:hAnsi="Times New Roman" w:cs="Times New Roman"/>
          <w:b/>
          <w:bCs/>
          <w:color w:val="auto"/>
          <w:sz w:val="32"/>
          <w:szCs w:val="32"/>
        </w:rPr>
        <w:t>3 квартал   201</w:t>
      </w:r>
      <w:r w:rsidR="00797134" w:rsidRPr="00797134">
        <w:rPr>
          <w:rFonts w:ascii="Times New Roman" w:hAnsi="Times New Roman" w:cs="Times New Roman"/>
          <w:b/>
          <w:bCs/>
          <w:color w:val="auto"/>
          <w:sz w:val="32"/>
          <w:szCs w:val="32"/>
        </w:rPr>
        <w:t>9</w:t>
      </w:r>
      <w:r w:rsidRPr="008B0746">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077A8" w:rsidRDefault="006077A8">
      <w:pPr>
        <w:rPr>
          <w:rFonts w:ascii="Times New Roman" w:hAnsi="Times New Roman" w:cs="Times New Roman"/>
          <w:b/>
          <w:bCs/>
          <w:sz w:val="24"/>
          <w:szCs w:val="24"/>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797134" w:rsidRDefault="008251B9">
      <w:pPr>
        <w:spacing w:after="0" w:line="240" w:lineRule="auto"/>
        <w:ind w:left="360"/>
        <w:jc w:val="center"/>
        <w:outlineLvl w:val="1"/>
        <w:rPr>
          <w:color w:val="auto"/>
        </w:rPr>
      </w:pPr>
      <w:r w:rsidRPr="00797134">
        <w:rPr>
          <w:rFonts w:ascii="Times New Roman" w:hAnsi="Times New Roman" w:cs="Times New Roman"/>
          <w:b/>
          <w:bCs/>
          <w:color w:val="auto"/>
          <w:sz w:val="32"/>
          <w:szCs w:val="32"/>
        </w:rPr>
        <w:t>4 квартал   201</w:t>
      </w:r>
      <w:r w:rsidR="00797134" w:rsidRPr="00797134">
        <w:rPr>
          <w:rFonts w:ascii="Times New Roman" w:hAnsi="Times New Roman" w:cs="Times New Roman"/>
          <w:b/>
          <w:bCs/>
          <w:color w:val="auto"/>
          <w:sz w:val="32"/>
          <w:szCs w:val="32"/>
        </w:rPr>
        <w:t>9</w:t>
      </w:r>
      <w:r w:rsidRPr="00797134">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077A8" w:rsidRDefault="006077A8"/>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101339"/>
    <w:rsid w:val="006077A8"/>
    <w:rsid w:val="00797134"/>
    <w:rsid w:val="008251B9"/>
    <w:rsid w:val="008B0746"/>
    <w:rsid w:val="00E211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1675"/>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32"/>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2377</Words>
  <Characters>13549</Characters>
  <Application>Microsoft Office Word</Application>
  <DocSecurity>0</DocSecurity>
  <Lines>112</Lines>
  <Paragraphs>31</Paragraphs>
  <ScaleCrop>false</ScaleCrop>
  <Company>MultiDVD Team</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24</cp:revision>
  <dcterms:created xsi:type="dcterms:W3CDTF">2016-05-12T06:07:00Z</dcterms:created>
  <dcterms:modified xsi:type="dcterms:W3CDTF">2019-07-04T10:23:00Z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